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B12169" w14:textId="78CC70B0" w:rsidR="000715B5" w:rsidRPr="000715B5" w:rsidRDefault="000715B5" w:rsidP="000715B5">
      <w:pPr>
        <w:jc w:val="center"/>
        <w:rPr>
          <w:b/>
          <w:bCs/>
        </w:rPr>
      </w:pPr>
      <w:r w:rsidRPr="000715B5">
        <w:rPr>
          <w:b/>
          <w:bCs/>
        </w:rPr>
        <w:t>Tim Hind Obituary</w:t>
      </w:r>
    </w:p>
    <w:p w14:paraId="64DC8DEE" w14:textId="691884F2" w:rsidR="003D6C03" w:rsidRPr="003D6C03" w:rsidRDefault="003D6C03" w:rsidP="003D6C03">
      <w:r w:rsidRPr="003D6C03">
        <w:t xml:space="preserve">The </w:t>
      </w:r>
      <w:r w:rsidR="003517DE">
        <w:t xml:space="preserve">following </w:t>
      </w:r>
      <w:r w:rsidRPr="003D6C03">
        <w:t>text is taken from the statement which Tim’s editor, Ian Hooper, and with his permission, published on the Book Reality website. </w:t>
      </w:r>
    </w:p>
    <w:p w14:paraId="7C3DC670" w14:textId="5B4A71E5" w:rsidR="003D6C03" w:rsidRPr="003D6C03" w:rsidRDefault="003517DE" w:rsidP="003D6C03">
      <w:r>
        <w:t>“</w:t>
      </w:r>
      <w:r w:rsidR="003D6C03" w:rsidRPr="003D6C03">
        <w:t xml:space="preserve">It is with great sadness that we </w:t>
      </w:r>
      <w:proofErr w:type="gramStart"/>
      <w:r w:rsidR="003D6C03" w:rsidRPr="003D6C03">
        <w:t>have to</w:t>
      </w:r>
      <w:proofErr w:type="gramEnd"/>
      <w:r w:rsidR="003D6C03" w:rsidRPr="003D6C03">
        <w:t xml:space="preserve"> report that our friend and author, Tim Hind, died suddenly at his home in France. </w:t>
      </w:r>
    </w:p>
    <w:p w14:paraId="68F2B4DD" w14:textId="51E383B0" w:rsidR="003D6C03" w:rsidRPr="003D6C03" w:rsidRDefault="003D6C03" w:rsidP="003D6C03">
      <w:r w:rsidRPr="003D6C03">
        <w:t xml:space="preserve">The following borrows from Tim’s biography within his </w:t>
      </w:r>
      <w:r w:rsidRPr="00C91BC3">
        <w:rPr>
          <w:i/>
          <w:iCs/>
        </w:rPr>
        <w:t>Luke Frankland</w:t>
      </w:r>
      <w:r w:rsidR="00C91BC3">
        <w:t xml:space="preserve"> </w:t>
      </w:r>
      <w:r w:rsidRPr="003D6C03">
        <w:t>cyber-thriller trilogy. </w:t>
      </w:r>
    </w:p>
    <w:p w14:paraId="42117DFE" w14:textId="085BBD78" w:rsidR="003D6C03" w:rsidRPr="003D6C03" w:rsidRDefault="003D6C03" w:rsidP="003D6C03">
      <w:r w:rsidRPr="003D6C03">
        <w:t xml:space="preserve">Tim Hind was born in Sunderland and joined the RAF as a Commissioned Officer in the intelligence branch after reading law at </w:t>
      </w:r>
      <w:r w:rsidR="00E728C3" w:rsidRPr="003D6C03">
        <w:t>university</w:t>
      </w:r>
      <w:r w:rsidRPr="003D6C03">
        <w:t xml:space="preserve">. During his time in the </w:t>
      </w:r>
      <w:r w:rsidR="00E728C3" w:rsidRPr="003D6C03">
        <w:t>service,</w:t>
      </w:r>
      <w:r w:rsidRPr="003D6C03">
        <w:t xml:space="preserve"> he initially focused on the Middle East and then specialised in Cyber Warfare. </w:t>
      </w:r>
    </w:p>
    <w:p w14:paraId="341B4ED8" w14:textId="77777777" w:rsidR="003D6C03" w:rsidRPr="003D6C03" w:rsidRDefault="003D6C03" w:rsidP="003D6C03">
      <w:r w:rsidRPr="003D6C03">
        <w:t>He later joined Barclays Bank in a Global Information Security role with stints in the Middle East and emerging markets and subsequently headed up the bank’s global cyber intelligence capability. </w:t>
      </w:r>
    </w:p>
    <w:p w14:paraId="16AC7895" w14:textId="5B39C62C" w:rsidR="003D6C03" w:rsidRPr="003D6C03" w:rsidRDefault="003D6C03" w:rsidP="003D6C03">
      <w:r w:rsidRPr="003D6C03">
        <w:t xml:space="preserve">He then moved to America, leading another Cyber Intelligence team in his position of VP within a </w:t>
      </w:r>
      <w:r w:rsidR="00E728C3" w:rsidRPr="003D6C03">
        <w:t>startup</w:t>
      </w:r>
      <w:r w:rsidRPr="003D6C03">
        <w:t xml:space="preserve"> Cyber Intelligence Company which was sold in 2016. </w:t>
      </w:r>
    </w:p>
    <w:p w14:paraId="719AA3DF" w14:textId="77777777" w:rsidR="003D6C03" w:rsidRPr="003D6C03" w:rsidRDefault="003D6C03" w:rsidP="003D6C03">
      <w:r w:rsidRPr="003D6C03">
        <w:t>Tim then moved to Recorded Futures, rising through the business to become Area VO for Europe, the Middle East and Africa (Intelligence Services).</w:t>
      </w:r>
    </w:p>
    <w:p w14:paraId="548DA79C" w14:textId="49DA83BE" w:rsidR="003D6C03" w:rsidRPr="003D6C03" w:rsidRDefault="003D6C03" w:rsidP="003D6C03">
      <w:r w:rsidRPr="003D6C03">
        <w:t xml:space="preserve">In 2018 he embarked on writing a cyber-thriller fiction trilogy, weaving biographical detail, current events and future threats. The </w:t>
      </w:r>
      <w:r w:rsidRPr="00C91BC3">
        <w:rPr>
          <w:i/>
          <w:iCs/>
        </w:rPr>
        <w:t>Luke Frankland</w:t>
      </w:r>
      <w:r w:rsidRPr="003D6C03">
        <w:t xml:space="preserve"> series received excellent reviews and gave Tim yet another string to his multi-talented bow. </w:t>
      </w:r>
    </w:p>
    <w:p w14:paraId="5963E06A" w14:textId="77777777" w:rsidR="003D6C03" w:rsidRPr="003D6C03" w:rsidRDefault="003D6C03" w:rsidP="003D6C03">
      <w:r w:rsidRPr="003D6C03">
        <w:t>Always cheerful and optimistic, he had a keen intellect and engaging conversational style which made him an excellent host and equally charming guest. He enjoyed reading biographies, cooking, fell walking and skiing. He was also a qualified scuba diving instructor and, by his own admission, a commercial aviation geek. </w:t>
      </w:r>
    </w:p>
    <w:p w14:paraId="67A52D0E" w14:textId="7D756824" w:rsidR="003D6C03" w:rsidRPr="003D6C03" w:rsidRDefault="003D6C03" w:rsidP="003D6C03">
      <w:r w:rsidRPr="003D6C03">
        <w:t>The description of being well travelled would be an understatement for the lengths he went to for business or pleasure, yet despite all these activities he maintained he was most happy when he was in his beautiful French home surrounded by family and friends.</w:t>
      </w:r>
      <w:r w:rsidR="003517DE">
        <w:t>”</w:t>
      </w:r>
    </w:p>
    <w:p w14:paraId="5BC527FA" w14:textId="77777777" w:rsidR="005843BA" w:rsidRDefault="005843BA"/>
    <w:sectPr w:rsidR="005843B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C03"/>
    <w:rsid w:val="000715B5"/>
    <w:rsid w:val="003517DE"/>
    <w:rsid w:val="003D6C03"/>
    <w:rsid w:val="005843BA"/>
    <w:rsid w:val="00906945"/>
    <w:rsid w:val="00B0013D"/>
    <w:rsid w:val="00C91BC3"/>
    <w:rsid w:val="00E728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62F06"/>
  <w15:chartTrackingRefBased/>
  <w15:docId w15:val="{B87047B3-8506-43E2-B2AB-C5FA1756B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D6C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D6C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6C0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6C0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6C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6C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6C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6C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6C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6C0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6C0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6C0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6C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6C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6C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6C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6C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6C03"/>
    <w:rPr>
      <w:rFonts w:eastAsiaTheme="majorEastAsia" w:cstheme="majorBidi"/>
      <w:color w:val="272727" w:themeColor="text1" w:themeTint="D8"/>
    </w:rPr>
  </w:style>
  <w:style w:type="paragraph" w:styleId="Title">
    <w:name w:val="Title"/>
    <w:basedOn w:val="Normal"/>
    <w:next w:val="Normal"/>
    <w:link w:val="TitleChar"/>
    <w:uiPriority w:val="10"/>
    <w:qFormat/>
    <w:rsid w:val="003D6C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6C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6C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6C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6C03"/>
    <w:pPr>
      <w:spacing w:before="160"/>
      <w:jc w:val="center"/>
    </w:pPr>
    <w:rPr>
      <w:i/>
      <w:iCs/>
      <w:color w:val="404040" w:themeColor="text1" w:themeTint="BF"/>
    </w:rPr>
  </w:style>
  <w:style w:type="character" w:customStyle="1" w:styleId="QuoteChar">
    <w:name w:val="Quote Char"/>
    <w:basedOn w:val="DefaultParagraphFont"/>
    <w:link w:val="Quote"/>
    <w:uiPriority w:val="29"/>
    <w:rsid w:val="003D6C03"/>
    <w:rPr>
      <w:i/>
      <w:iCs/>
      <w:color w:val="404040" w:themeColor="text1" w:themeTint="BF"/>
    </w:rPr>
  </w:style>
  <w:style w:type="paragraph" w:styleId="ListParagraph">
    <w:name w:val="List Paragraph"/>
    <w:basedOn w:val="Normal"/>
    <w:uiPriority w:val="34"/>
    <w:qFormat/>
    <w:rsid w:val="003D6C03"/>
    <w:pPr>
      <w:ind w:left="720"/>
      <w:contextualSpacing/>
    </w:pPr>
  </w:style>
  <w:style w:type="character" w:styleId="IntenseEmphasis">
    <w:name w:val="Intense Emphasis"/>
    <w:basedOn w:val="DefaultParagraphFont"/>
    <w:uiPriority w:val="21"/>
    <w:qFormat/>
    <w:rsid w:val="003D6C03"/>
    <w:rPr>
      <w:i/>
      <w:iCs/>
      <w:color w:val="0F4761" w:themeColor="accent1" w:themeShade="BF"/>
    </w:rPr>
  </w:style>
  <w:style w:type="paragraph" w:styleId="IntenseQuote">
    <w:name w:val="Intense Quote"/>
    <w:basedOn w:val="Normal"/>
    <w:next w:val="Normal"/>
    <w:link w:val="IntenseQuoteChar"/>
    <w:uiPriority w:val="30"/>
    <w:qFormat/>
    <w:rsid w:val="003D6C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6C03"/>
    <w:rPr>
      <w:i/>
      <w:iCs/>
      <w:color w:val="0F4761" w:themeColor="accent1" w:themeShade="BF"/>
    </w:rPr>
  </w:style>
  <w:style w:type="character" w:styleId="IntenseReference">
    <w:name w:val="Intense Reference"/>
    <w:basedOn w:val="DefaultParagraphFont"/>
    <w:uiPriority w:val="32"/>
    <w:qFormat/>
    <w:rsid w:val="003D6C0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291</Words>
  <Characters>1664</Characters>
  <Application>Microsoft Office Word</Application>
  <DocSecurity>0</DocSecurity>
  <Lines>13</Lines>
  <Paragraphs>3</Paragraphs>
  <ScaleCrop>false</ScaleCrop>
  <Company/>
  <LinksUpToDate>false</LinksUpToDate>
  <CharactersWithSpaces>1952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Seabridge</dc:creator>
  <cp:keywords/>
  <dc:description/>
  <cp:lastModifiedBy>Helen Seabridge</cp:lastModifiedBy>
  <cp:revision>5</cp:revision>
  <dcterms:created xsi:type="dcterms:W3CDTF">2026-10-16T09:11:00Z</dcterms:created>
  <dcterms:modified xsi:type="dcterms:W3CDTF">2026-10-16T09:14:00Z</dcterms:modified>
</cp:coreProperties>
</file>